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D2B9" w14:textId="6C903605" w:rsidR="00A54621" w:rsidRPr="00E4011F" w:rsidRDefault="00A54621" w:rsidP="00E4011F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 w:rsidRPr="00A54621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9196CCB" wp14:editId="4301D680">
            <wp:simplePos x="0" y="0"/>
            <wp:positionH relativeFrom="margin">
              <wp:align>center</wp:align>
            </wp:positionH>
            <wp:positionV relativeFrom="paragraph">
              <wp:posOffset>-596900</wp:posOffset>
            </wp:positionV>
            <wp:extent cx="1905000" cy="59746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2BC71" w14:textId="64A77E4D" w:rsidR="00A54621" w:rsidRDefault="00A54621" w:rsidP="001E2FE9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A54621">
        <w:rPr>
          <w:rFonts w:ascii="Garamond" w:hAnsi="Garamond"/>
          <w:b/>
          <w:bCs/>
          <w:sz w:val="24"/>
          <w:szCs w:val="24"/>
          <w:u w:val="single"/>
        </w:rPr>
        <w:t xml:space="preserve">PRESENTATION DES CONFERENCES : </w:t>
      </w:r>
      <w:r w:rsidR="001E2FE9">
        <w:rPr>
          <w:rFonts w:ascii="Garamond" w:hAnsi="Garamond"/>
          <w:b/>
          <w:bCs/>
          <w:sz w:val="24"/>
          <w:szCs w:val="24"/>
          <w:u w:val="single"/>
        </w:rPr>
        <w:t>HALL3 – SALLE 301</w:t>
      </w:r>
    </w:p>
    <w:p w14:paraId="08A53C19" w14:textId="28E4CCC4" w:rsidR="00E4011F" w:rsidRPr="00A54621" w:rsidRDefault="00E4011F" w:rsidP="001E2FE9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Mercredi 30 novembre 2022 à partir de 9h</w:t>
      </w:r>
    </w:p>
    <w:p w14:paraId="4D22D946" w14:textId="24CFDFF2" w:rsidR="003A7092" w:rsidRPr="00626E51" w:rsidRDefault="003A7092" w:rsidP="005F7863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26E51">
        <w:rPr>
          <w:rFonts w:ascii="Garamond" w:hAnsi="Garamond"/>
          <w:b/>
          <w:bCs/>
          <w:sz w:val="24"/>
          <w:szCs w:val="24"/>
        </w:rPr>
        <w:t>« </w:t>
      </w:r>
      <w:r w:rsidR="00FD535D" w:rsidRPr="00626E51">
        <w:rPr>
          <w:rFonts w:ascii="Garamond" w:hAnsi="Garamond"/>
          <w:b/>
          <w:bCs/>
          <w:sz w:val="24"/>
          <w:szCs w:val="24"/>
        </w:rPr>
        <w:t>L</w:t>
      </w:r>
      <w:r w:rsidRPr="00626E51">
        <w:rPr>
          <w:rFonts w:ascii="Garamond" w:hAnsi="Garamond"/>
          <w:b/>
          <w:bCs/>
          <w:sz w:val="24"/>
          <w:szCs w:val="24"/>
        </w:rPr>
        <w:t xml:space="preserve">a gestion du cavaillon : quelles stratégies adopter dans un contexte réglementaire limitant l’emploi du glyphosate ? » </w:t>
      </w:r>
    </w:p>
    <w:p w14:paraId="51BBDB7C" w14:textId="475FFFCE" w:rsidR="00FD535D" w:rsidRPr="00A54621" w:rsidRDefault="00843F55" w:rsidP="005F7863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54621">
        <w:rPr>
          <w:rFonts w:ascii="Garamond" w:hAnsi="Garamond"/>
          <w:sz w:val="24"/>
          <w:szCs w:val="24"/>
        </w:rPr>
        <w:t>Le glyphosate est un produit chimique employé pour le désherbage du cavaillon</w:t>
      </w:r>
      <w:r w:rsidR="00286FC0" w:rsidRPr="00A54621">
        <w:rPr>
          <w:rFonts w:ascii="Garamond" w:hAnsi="Garamond"/>
          <w:sz w:val="24"/>
          <w:szCs w:val="24"/>
        </w:rPr>
        <w:t>. Ces dernières années,</w:t>
      </w:r>
      <w:r w:rsidR="003F7462">
        <w:rPr>
          <w:rFonts w:ascii="Garamond" w:hAnsi="Garamond"/>
          <w:sz w:val="24"/>
          <w:szCs w:val="24"/>
        </w:rPr>
        <w:t xml:space="preserve"> les conditions d’utilisation de</w:t>
      </w:r>
      <w:r w:rsidR="00286FC0" w:rsidRPr="00A54621">
        <w:rPr>
          <w:rFonts w:ascii="Garamond" w:hAnsi="Garamond"/>
          <w:sz w:val="24"/>
          <w:szCs w:val="24"/>
        </w:rPr>
        <w:t xml:space="preserve"> ce produit </w:t>
      </w:r>
      <w:r w:rsidR="003F7462">
        <w:rPr>
          <w:rFonts w:ascii="Garamond" w:hAnsi="Garamond"/>
          <w:sz w:val="24"/>
          <w:szCs w:val="24"/>
        </w:rPr>
        <w:t>ont</w:t>
      </w:r>
      <w:r w:rsidRPr="00A54621">
        <w:rPr>
          <w:rFonts w:ascii="Garamond" w:hAnsi="Garamond"/>
          <w:sz w:val="24"/>
          <w:szCs w:val="24"/>
        </w:rPr>
        <w:t xml:space="preserve"> subi plusieurs modifications</w:t>
      </w:r>
      <w:r w:rsidR="003F7462">
        <w:rPr>
          <w:rFonts w:ascii="Garamond" w:hAnsi="Garamond"/>
          <w:sz w:val="24"/>
          <w:szCs w:val="24"/>
        </w:rPr>
        <w:t>.</w:t>
      </w:r>
      <w:r w:rsidRPr="00A54621">
        <w:rPr>
          <w:rFonts w:ascii="Garamond" w:hAnsi="Garamond"/>
          <w:sz w:val="24"/>
          <w:szCs w:val="24"/>
        </w:rPr>
        <w:t xml:space="preserve"> Ce produit controversé ayant une très mauvaise image auprès du grand public</w:t>
      </w:r>
      <w:r w:rsidR="003F7462">
        <w:rPr>
          <w:rFonts w:ascii="Garamond" w:hAnsi="Garamond"/>
          <w:sz w:val="24"/>
          <w:szCs w:val="24"/>
        </w:rPr>
        <w:t>, il</w:t>
      </w:r>
      <w:r w:rsidRPr="00A54621">
        <w:rPr>
          <w:rFonts w:ascii="Garamond" w:hAnsi="Garamond"/>
          <w:sz w:val="24"/>
          <w:szCs w:val="24"/>
        </w:rPr>
        <w:t xml:space="preserve"> est de plus en plus </w:t>
      </w:r>
      <w:r w:rsidR="00286FC0" w:rsidRPr="00A54621">
        <w:rPr>
          <w:rFonts w:ascii="Garamond" w:hAnsi="Garamond"/>
          <w:sz w:val="24"/>
          <w:szCs w:val="24"/>
        </w:rPr>
        <w:t>remplacé</w:t>
      </w:r>
      <w:r w:rsidRPr="00A54621">
        <w:rPr>
          <w:rFonts w:ascii="Garamond" w:hAnsi="Garamond"/>
          <w:sz w:val="24"/>
          <w:szCs w:val="24"/>
        </w:rPr>
        <w:t xml:space="preserve"> par d’autres produits </w:t>
      </w:r>
      <w:r w:rsidR="00286FC0" w:rsidRPr="00A54621">
        <w:rPr>
          <w:rFonts w:ascii="Garamond" w:hAnsi="Garamond"/>
          <w:sz w:val="24"/>
          <w:szCs w:val="24"/>
        </w:rPr>
        <w:t xml:space="preserve">chimiques </w:t>
      </w:r>
      <w:r w:rsidRPr="00A54621">
        <w:rPr>
          <w:rFonts w:ascii="Garamond" w:hAnsi="Garamond"/>
          <w:sz w:val="24"/>
          <w:szCs w:val="24"/>
        </w:rPr>
        <w:t>utilisables et par l’</w:t>
      </w:r>
      <w:r w:rsidR="00286FC0" w:rsidRPr="00A54621">
        <w:rPr>
          <w:rFonts w:ascii="Garamond" w:hAnsi="Garamond"/>
          <w:sz w:val="24"/>
          <w:szCs w:val="24"/>
        </w:rPr>
        <w:t>entretien</w:t>
      </w:r>
      <w:r w:rsidRPr="00A54621">
        <w:rPr>
          <w:rFonts w:ascii="Garamond" w:hAnsi="Garamond"/>
          <w:sz w:val="24"/>
          <w:szCs w:val="24"/>
        </w:rPr>
        <w:t xml:space="preserve"> mécanique. Cette </w:t>
      </w:r>
      <w:r w:rsidR="00286FC0" w:rsidRPr="00A54621">
        <w:rPr>
          <w:rFonts w:ascii="Garamond" w:hAnsi="Garamond"/>
          <w:sz w:val="24"/>
          <w:szCs w:val="24"/>
        </w:rPr>
        <w:t>conférence</w:t>
      </w:r>
      <w:r w:rsidRPr="00A54621">
        <w:rPr>
          <w:rFonts w:ascii="Garamond" w:hAnsi="Garamond"/>
          <w:sz w:val="24"/>
          <w:szCs w:val="24"/>
        </w:rPr>
        <w:t xml:space="preserve"> permettra de faire un point </w:t>
      </w:r>
      <w:r w:rsidR="00286FC0" w:rsidRPr="00A54621">
        <w:rPr>
          <w:rFonts w:ascii="Garamond" w:hAnsi="Garamond"/>
          <w:sz w:val="24"/>
          <w:szCs w:val="24"/>
        </w:rPr>
        <w:t>réglementaire sur l’utilisation du glyphosate</w:t>
      </w:r>
      <w:r w:rsidRPr="00A54621">
        <w:rPr>
          <w:rFonts w:ascii="Garamond" w:hAnsi="Garamond"/>
          <w:sz w:val="24"/>
          <w:szCs w:val="24"/>
        </w:rPr>
        <w:t xml:space="preserve"> et de décrire les différen</w:t>
      </w:r>
      <w:r w:rsidR="00286FC0" w:rsidRPr="00A54621">
        <w:rPr>
          <w:rFonts w:ascii="Garamond" w:hAnsi="Garamond"/>
          <w:sz w:val="24"/>
          <w:szCs w:val="24"/>
        </w:rPr>
        <w:t xml:space="preserve">tes alternatives d’itinéraires </w:t>
      </w:r>
      <w:r w:rsidRPr="00A54621">
        <w:rPr>
          <w:rFonts w:ascii="Garamond" w:hAnsi="Garamond"/>
          <w:sz w:val="24"/>
          <w:szCs w:val="24"/>
        </w:rPr>
        <w:t>techniques</w:t>
      </w:r>
      <w:r w:rsidR="00286FC0" w:rsidRPr="00A54621">
        <w:rPr>
          <w:rFonts w:ascii="Garamond" w:hAnsi="Garamond"/>
          <w:sz w:val="24"/>
          <w:szCs w:val="24"/>
        </w:rPr>
        <w:t xml:space="preserve"> en chimiques, mécaniques (0</w:t>
      </w:r>
      <w:r w:rsidR="008A2878" w:rsidRPr="00A54621">
        <w:rPr>
          <w:rFonts w:ascii="Garamond" w:hAnsi="Garamond"/>
          <w:sz w:val="24"/>
          <w:szCs w:val="24"/>
        </w:rPr>
        <w:t>% herbicide</w:t>
      </w:r>
      <w:r w:rsidR="00286FC0" w:rsidRPr="00A54621">
        <w:rPr>
          <w:rFonts w:ascii="Garamond" w:hAnsi="Garamond"/>
          <w:sz w:val="24"/>
          <w:szCs w:val="24"/>
        </w:rPr>
        <w:t>)</w:t>
      </w:r>
      <w:r w:rsidRPr="00A54621">
        <w:rPr>
          <w:rFonts w:ascii="Garamond" w:hAnsi="Garamond"/>
          <w:sz w:val="24"/>
          <w:szCs w:val="24"/>
        </w:rPr>
        <w:t xml:space="preserve"> ou </w:t>
      </w:r>
      <w:r w:rsidR="00286FC0" w:rsidRPr="00A54621">
        <w:rPr>
          <w:rFonts w:ascii="Garamond" w:hAnsi="Garamond"/>
          <w:sz w:val="24"/>
          <w:szCs w:val="24"/>
        </w:rPr>
        <w:t xml:space="preserve">bien </w:t>
      </w:r>
      <w:r w:rsidR="008A2878" w:rsidRPr="00A54621">
        <w:rPr>
          <w:rFonts w:ascii="Garamond" w:hAnsi="Garamond"/>
          <w:sz w:val="24"/>
          <w:szCs w:val="24"/>
        </w:rPr>
        <w:t xml:space="preserve">mixte. </w:t>
      </w:r>
      <w:r w:rsidR="00286FC0" w:rsidRPr="00A54621">
        <w:rPr>
          <w:rFonts w:ascii="Garamond" w:hAnsi="Garamond"/>
          <w:sz w:val="24"/>
          <w:szCs w:val="24"/>
        </w:rPr>
        <w:t>On</w:t>
      </w:r>
      <w:r w:rsidR="008A2878" w:rsidRPr="00A54621">
        <w:rPr>
          <w:rFonts w:ascii="Garamond" w:hAnsi="Garamond"/>
          <w:sz w:val="24"/>
          <w:szCs w:val="24"/>
        </w:rPr>
        <w:t xml:space="preserve"> </w:t>
      </w:r>
      <w:r w:rsidR="00286FC0" w:rsidRPr="00A54621">
        <w:rPr>
          <w:rFonts w:ascii="Garamond" w:hAnsi="Garamond"/>
          <w:sz w:val="24"/>
          <w:szCs w:val="24"/>
        </w:rPr>
        <w:t>conclura</w:t>
      </w:r>
      <w:r w:rsidR="008A2878" w:rsidRPr="00A54621">
        <w:rPr>
          <w:rFonts w:ascii="Garamond" w:hAnsi="Garamond"/>
          <w:sz w:val="24"/>
          <w:szCs w:val="24"/>
        </w:rPr>
        <w:t xml:space="preserve"> par </w:t>
      </w:r>
      <w:r w:rsidR="00895EE4">
        <w:rPr>
          <w:rFonts w:ascii="Garamond" w:hAnsi="Garamond"/>
          <w:sz w:val="24"/>
          <w:szCs w:val="24"/>
        </w:rPr>
        <w:t>d</w:t>
      </w:r>
      <w:r w:rsidR="008A2878" w:rsidRPr="00A54621">
        <w:rPr>
          <w:rFonts w:ascii="Garamond" w:hAnsi="Garamond"/>
          <w:sz w:val="24"/>
          <w:szCs w:val="24"/>
        </w:rPr>
        <w:t>es retours d’expériences sur l</w:t>
      </w:r>
      <w:r w:rsidR="003F7462">
        <w:rPr>
          <w:rFonts w:ascii="Garamond" w:hAnsi="Garamond"/>
          <w:sz w:val="24"/>
          <w:szCs w:val="24"/>
        </w:rPr>
        <w:t>es</w:t>
      </w:r>
      <w:r w:rsidR="008A2878" w:rsidRPr="00A54621">
        <w:rPr>
          <w:rFonts w:ascii="Garamond" w:hAnsi="Garamond"/>
          <w:sz w:val="24"/>
          <w:szCs w:val="24"/>
        </w:rPr>
        <w:t xml:space="preserve"> saison</w:t>
      </w:r>
      <w:r w:rsidR="003F7462">
        <w:rPr>
          <w:rFonts w:ascii="Garamond" w:hAnsi="Garamond"/>
          <w:sz w:val="24"/>
          <w:szCs w:val="24"/>
        </w:rPr>
        <w:t>s</w:t>
      </w:r>
      <w:r w:rsidR="008A2878" w:rsidRPr="00A54621">
        <w:rPr>
          <w:rFonts w:ascii="Garamond" w:hAnsi="Garamond"/>
          <w:sz w:val="24"/>
          <w:szCs w:val="24"/>
        </w:rPr>
        <w:t xml:space="preserve"> 202</w:t>
      </w:r>
      <w:r w:rsidR="00895EE4">
        <w:rPr>
          <w:rFonts w:ascii="Garamond" w:hAnsi="Garamond"/>
          <w:sz w:val="24"/>
          <w:szCs w:val="24"/>
        </w:rPr>
        <w:t>1 et 2022</w:t>
      </w:r>
      <w:r w:rsidR="008A2878" w:rsidRPr="00A54621">
        <w:rPr>
          <w:rFonts w:ascii="Garamond" w:hAnsi="Garamond"/>
          <w:sz w:val="24"/>
          <w:szCs w:val="24"/>
        </w:rPr>
        <w:t>.</w:t>
      </w:r>
    </w:p>
    <w:p w14:paraId="4CF634CF" w14:textId="00A21D6B" w:rsidR="003A7092" w:rsidRPr="00A54621" w:rsidRDefault="003A7092" w:rsidP="005F7863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54621">
        <w:rPr>
          <w:rFonts w:ascii="Garamond" w:hAnsi="Garamond"/>
          <w:b/>
          <w:bCs/>
          <w:sz w:val="24"/>
          <w:szCs w:val="24"/>
        </w:rPr>
        <w:t xml:space="preserve">« </w:t>
      </w:r>
      <w:r w:rsidR="00065AF2" w:rsidRPr="00A54621">
        <w:rPr>
          <w:rFonts w:ascii="Garamond" w:hAnsi="Garamond"/>
          <w:b/>
          <w:bCs/>
          <w:sz w:val="24"/>
          <w:szCs w:val="24"/>
        </w:rPr>
        <w:t>L</w:t>
      </w:r>
      <w:r w:rsidRPr="00A54621">
        <w:rPr>
          <w:rFonts w:ascii="Garamond" w:hAnsi="Garamond"/>
          <w:b/>
          <w:bCs/>
          <w:sz w:val="24"/>
          <w:szCs w:val="24"/>
        </w:rPr>
        <w:t>imitation des intrants de la récolte jusqu’à la mise en bouteille : les clés de la réussite »</w:t>
      </w:r>
    </w:p>
    <w:p w14:paraId="1B48176B" w14:textId="4B0FC278" w:rsidR="00594762" w:rsidRPr="00A54621" w:rsidRDefault="005E11B9" w:rsidP="005F7863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54621">
        <w:rPr>
          <w:rFonts w:ascii="Garamond" w:hAnsi="Garamond"/>
          <w:sz w:val="24"/>
          <w:szCs w:val="24"/>
        </w:rPr>
        <w:t>Aujourd’hui la réduction des intrants</w:t>
      </w:r>
      <w:r w:rsidR="00594762" w:rsidRPr="00A54621">
        <w:rPr>
          <w:rFonts w:ascii="Garamond" w:hAnsi="Garamond"/>
          <w:sz w:val="24"/>
          <w:szCs w:val="24"/>
        </w:rPr>
        <w:t xml:space="preserve"> </w:t>
      </w:r>
      <w:r w:rsidRPr="00A54621">
        <w:rPr>
          <w:rFonts w:ascii="Garamond" w:hAnsi="Garamond"/>
          <w:sz w:val="24"/>
          <w:szCs w:val="24"/>
        </w:rPr>
        <w:t xml:space="preserve">est un enjeu </w:t>
      </w:r>
      <w:r w:rsidR="00065AF2" w:rsidRPr="00A54621">
        <w:rPr>
          <w:rFonts w:ascii="Garamond" w:hAnsi="Garamond"/>
          <w:sz w:val="24"/>
          <w:szCs w:val="24"/>
        </w:rPr>
        <w:t>sociétal</w:t>
      </w:r>
      <w:r w:rsidR="00594762" w:rsidRPr="00A54621">
        <w:rPr>
          <w:rFonts w:ascii="Garamond" w:hAnsi="Garamond"/>
          <w:sz w:val="24"/>
          <w:szCs w:val="24"/>
        </w:rPr>
        <w:t>, d’autant plus que la nouvelle réglementation qui se profile à l’horizon 2023 va imposer</w:t>
      </w:r>
      <w:r w:rsidR="009005B3" w:rsidRPr="00A54621">
        <w:rPr>
          <w:rFonts w:ascii="Garamond" w:hAnsi="Garamond"/>
          <w:sz w:val="24"/>
          <w:szCs w:val="24"/>
        </w:rPr>
        <w:t xml:space="preserve"> notamment</w:t>
      </w:r>
      <w:r w:rsidR="00594762" w:rsidRPr="00A54621">
        <w:rPr>
          <w:rFonts w:ascii="Garamond" w:hAnsi="Garamond"/>
          <w:sz w:val="24"/>
          <w:szCs w:val="24"/>
        </w:rPr>
        <w:t xml:space="preserve"> l’affichage de la composition du vin, dans un objectif de transparence accru auprès du consommateur.</w:t>
      </w:r>
    </w:p>
    <w:p w14:paraId="42EEACE3" w14:textId="6CEC5DA0" w:rsidR="00065AF2" w:rsidRPr="00A54621" w:rsidRDefault="00F3746F" w:rsidP="005F7863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54621">
        <w:rPr>
          <w:rFonts w:ascii="Garamond" w:hAnsi="Garamond"/>
          <w:sz w:val="24"/>
          <w:szCs w:val="24"/>
        </w:rPr>
        <w:t>Cette conférence</w:t>
      </w:r>
      <w:r w:rsidR="00594762" w:rsidRPr="00A54621">
        <w:rPr>
          <w:rFonts w:ascii="Garamond" w:hAnsi="Garamond"/>
          <w:sz w:val="24"/>
          <w:szCs w:val="24"/>
        </w:rPr>
        <w:t xml:space="preserve"> permettra de donner des clés aux vignerons pour réussir à élaborer </w:t>
      </w:r>
      <w:r w:rsidR="009005B3" w:rsidRPr="00A54621">
        <w:rPr>
          <w:rFonts w:ascii="Garamond" w:hAnsi="Garamond"/>
          <w:sz w:val="24"/>
          <w:szCs w:val="24"/>
        </w:rPr>
        <w:t>leurs</w:t>
      </w:r>
      <w:r w:rsidR="00594762" w:rsidRPr="00A54621">
        <w:rPr>
          <w:rFonts w:ascii="Garamond" w:hAnsi="Garamond"/>
          <w:sz w:val="24"/>
          <w:szCs w:val="24"/>
        </w:rPr>
        <w:t xml:space="preserve"> vin</w:t>
      </w:r>
      <w:r w:rsidR="009005B3" w:rsidRPr="00A54621">
        <w:rPr>
          <w:rFonts w:ascii="Garamond" w:hAnsi="Garamond"/>
          <w:sz w:val="24"/>
          <w:szCs w:val="24"/>
        </w:rPr>
        <w:t>s</w:t>
      </w:r>
      <w:r w:rsidR="00594762" w:rsidRPr="00A54621">
        <w:rPr>
          <w:rFonts w:ascii="Garamond" w:hAnsi="Garamond"/>
          <w:sz w:val="24"/>
          <w:szCs w:val="24"/>
        </w:rPr>
        <w:t xml:space="preserve"> en trouvant des </w:t>
      </w:r>
      <w:r w:rsidRPr="00A54621">
        <w:rPr>
          <w:rFonts w:ascii="Garamond" w:hAnsi="Garamond"/>
          <w:sz w:val="24"/>
          <w:szCs w:val="24"/>
        </w:rPr>
        <w:t xml:space="preserve">solutions </w:t>
      </w:r>
      <w:r w:rsidR="00594762" w:rsidRPr="00A54621">
        <w:rPr>
          <w:rFonts w:ascii="Garamond" w:hAnsi="Garamond"/>
          <w:sz w:val="24"/>
          <w:szCs w:val="24"/>
        </w:rPr>
        <w:t xml:space="preserve">alternatives </w:t>
      </w:r>
      <w:r w:rsidR="009005B3" w:rsidRPr="00A54621">
        <w:rPr>
          <w:rFonts w:ascii="Garamond" w:hAnsi="Garamond"/>
          <w:sz w:val="24"/>
          <w:szCs w:val="24"/>
        </w:rPr>
        <w:t xml:space="preserve">à l’utilisation de certains intrants comme les </w:t>
      </w:r>
      <w:r w:rsidRPr="00A54621">
        <w:rPr>
          <w:rFonts w:ascii="Garamond" w:hAnsi="Garamond"/>
          <w:sz w:val="24"/>
          <w:szCs w:val="24"/>
        </w:rPr>
        <w:t>allergènes</w:t>
      </w:r>
      <w:r w:rsidR="00594762" w:rsidRPr="00A54621">
        <w:rPr>
          <w:rFonts w:ascii="Garamond" w:hAnsi="Garamond"/>
          <w:sz w:val="24"/>
          <w:szCs w:val="24"/>
        </w:rPr>
        <w:t xml:space="preserve"> tels que le SO2</w:t>
      </w:r>
      <w:r w:rsidRPr="00A54621">
        <w:rPr>
          <w:rFonts w:ascii="Garamond" w:hAnsi="Garamond"/>
          <w:sz w:val="24"/>
          <w:szCs w:val="24"/>
        </w:rPr>
        <w:t xml:space="preserve"> par exemple</w:t>
      </w:r>
      <w:r w:rsidR="009005B3" w:rsidRPr="00A54621">
        <w:rPr>
          <w:rFonts w:ascii="Garamond" w:hAnsi="Garamond"/>
          <w:sz w:val="24"/>
          <w:szCs w:val="24"/>
        </w:rPr>
        <w:t xml:space="preserve">. </w:t>
      </w:r>
      <w:r w:rsidRPr="00A54621">
        <w:rPr>
          <w:rFonts w:ascii="Garamond" w:hAnsi="Garamond"/>
          <w:sz w:val="24"/>
          <w:szCs w:val="24"/>
        </w:rPr>
        <w:t xml:space="preserve"> </w:t>
      </w:r>
      <w:r w:rsidR="009005B3" w:rsidRPr="00A54621">
        <w:rPr>
          <w:rFonts w:ascii="Garamond" w:hAnsi="Garamond"/>
          <w:sz w:val="24"/>
          <w:szCs w:val="24"/>
        </w:rPr>
        <w:t xml:space="preserve">Pour un meilleur pilotage d’élaboration, l’identifications des </w:t>
      </w:r>
      <w:r w:rsidRPr="00A54621">
        <w:rPr>
          <w:rFonts w:ascii="Garamond" w:hAnsi="Garamond"/>
          <w:sz w:val="24"/>
          <w:szCs w:val="24"/>
        </w:rPr>
        <w:t xml:space="preserve">risques et points sensibles </w:t>
      </w:r>
      <w:r w:rsidR="009005B3" w:rsidRPr="00A54621">
        <w:rPr>
          <w:rFonts w:ascii="Garamond" w:hAnsi="Garamond"/>
          <w:sz w:val="24"/>
          <w:szCs w:val="24"/>
        </w:rPr>
        <w:t>permettra d’anticiper certaines problématiques œnologiques, de même que la connaissance d’</w:t>
      </w:r>
      <w:r w:rsidRPr="00A54621">
        <w:rPr>
          <w:rFonts w:ascii="Garamond" w:hAnsi="Garamond"/>
          <w:sz w:val="24"/>
          <w:szCs w:val="24"/>
        </w:rPr>
        <w:t xml:space="preserve">outils analytiques </w:t>
      </w:r>
      <w:r w:rsidR="009005B3" w:rsidRPr="00A54621">
        <w:rPr>
          <w:rFonts w:ascii="Garamond" w:hAnsi="Garamond"/>
          <w:sz w:val="24"/>
          <w:szCs w:val="24"/>
        </w:rPr>
        <w:t>existants en appuis à la décision.</w:t>
      </w:r>
    </w:p>
    <w:p w14:paraId="65018EDC" w14:textId="77777777" w:rsidR="005E11B9" w:rsidRPr="00A54621" w:rsidRDefault="005E11B9" w:rsidP="005F7863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1C54D5FF" w14:textId="0938839D" w:rsidR="003A7092" w:rsidRPr="00A54621" w:rsidRDefault="003A7092" w:rsidP="005F7863">
      <w:pPr>
        <w:spacing w:line="276" w:lineRule="auto"/>
        <w:jc w:val="both"/>
        <w:rPr>
          <w:rFonts w:ascii="Garamond" w:hAnsi="Garamond"/>
          <w:b/>
          <w:bCs/>
          <w:sz w:val="24"/>
          <w:szCs w:val="24"/>
        </w:rPr>
      </w:pPr>
      <w:r w:rsidRPr="00A54621">
        <w:rPr>
          <w:rFonts w:ascii="Garamond" w:hAnsi="Garamond"/>
          <w:b/>
          <w:bCs/>
          <w:sz w:val="24"/>
          <w:szCs w:val="24"/>
        </w:rPr>
        <w:t>« </w:t>
      </w:r>
      <w:r w:rsidR="00FD535D" w:rsidRPr="00A54621">
        <w:rPr>
          <w:rFonts w:ascii="Garamond" w:hAnsi="Garamond"/>
          <w:b/>
          <w:bCs/>
          <w:sz w:val="24"/>
          <w:szCs w:val="24"/>
        </w:rPr>
        <w:t>E</w:t>
      </w:r>
      <w:r w:rsidRPr="00A54621">
        <w:rPr>
          <w:rFonts w:ascii="Garamond" w:hAnsi="Garamond"/>
          <w:b/>
          <w:bCs/>
          <w:sz w:val="24"/>
          <w:szCs w:val="24"/>
        </w:rPr>
        <w:t>laboration de cuvées insolites pour diversifier sa gamme de vin : itinéraires techniques et dégustations »</w:t>
      </w:r>
    </w:p>
    <w:p w14:paraId="7DA26795" w14:textId="67E2D846" w:rsidR="003A7092" w:rsidRPr="00A54621" w:rsidRDefault="00BF67B2" w:rsidP="005F7863">
      <w:pPr>
        <w:jc w:val="both"/>
        <w:rPr>
          <w:rFonts w:ascii="Garamond" w:hAnsi="Garamond"/>
          <w:sz w:val="24"/>
          <w:szCs w:val="24"/>
        </w:rPr>
      </w:pPr>
      <w:r w:rsidRPr="00A54621">
        <w:rPr>
          <w:rFonts w:ascii="Garamond" w:hAnsi="Garamond"/>
          <w:sz w:val="24"/>
          <w:szCs w:val="24"/>
        </w:rPr>
        <w:t xml:space="preserve">Le marché actuel du vin est en plein mouvement, les attentes du consommateur évoluent et face à la concurrence il est indispensable aujourd’hui de savoir se différencier pour valoriser son vin en créant des produits originaux, que l’on appelle « insolites ». Il y a un réel intérêt de diversifier sa gamme et d’identifier les produits qui se démarquent </w:t>
      </w:r>
      <w:r w:rsidR="00895EE4">
        <w:rPr>
          <w:rFonts w:ascii="Garamond" w:hAnsi="Garamond"/>
          <w:sz w:val="24"/>
          <w:szCs w:val="24"/>
        </w:rPr>
        <w:t xml:space="preserve">et </w:t>
      </w:r>
      <w:r w:rsidRPr="00A54621">
        <w:rPr>
          <w:rFonts w:ascii="Garamond" w:hAnsi="Garamond"/>
          <w:sz w:val="24"/>
          <w:szCs w:val="24"/>
        </w:rPr>
        <w:t xml:space="preserve">qui vont pouvoir servir d’appel pour les autres produits classiques de la gamme. Cette conférence sera avant tout une dégustation des cuvées « insolites » de vignerons suivis par les </w:t>
      </w:r>
      <w:r w:rsidR="00895EE4">
        <w:rPr>
          <w:rFonts w:ascii="Garamond" w:hAnsi="Garamond"/>
          <w:sz w:val="24"/>
          <w:szCs w:val="24"/>
        </w:rPr>
        <w:t>experts</w:t>
      </w:r>
      <w:r w:rsidRPr="00A54621">
        <w:rPr>
          <w:rFonts w:ascii="Garamond" w:hAnsi="Garamond"/>
          <w:sz w:val="24"/>
          <w:szCs w:val="24"/>
        </w:rPr>
        <w:t xml:space="preserve"> d’E</w:t>
      </w:r>
      <w:r w:rsidR="0002159C">
        <w:rPr>
          <w:rFonts w:ascii="Garamond" w:hAnsi="Garamond"/>
          <w:sz w:val="24"/>
          <w:szCs w:val="24"/>
        </w:rPr>
        <w:t>NOSENS</w:t>
      </w:r>
      <w:r w:rsidRPr="00A54621">
        <w:rPr>
          <w:rFonts w:ascii="Garamond" w:hAnsi="Garamond"/>
          <w:sz w:val="24"/>
          <w:szCs w:val="24"/>
        </w:rPr>
        <w:t xml:space="preserve">, avec pour chacune une explication de l’itinéraire technique. Les thématiques abordées seront les suivantes : cépages résistants, vin </w:t>
      </w:r>
      <w:r w:rsidR="005F7863" w:rsidRPr="00A54621">
        <w:rPr>
          <w:rFonts w:ascii="Garamond" w:hAnsi="Garamond"/>
          <w:sz w:val="24"/>
          <w:szCs w:val="24"/>
        </w:rPr>
        <w:t>nature, vin sans</w:t>
      </w:r>
      <w:r w:rsidRPr="00A54621">
        <w:rPr>
          <w:rFonts w:ascii="Garamond" w:hAnsi="Garamond"/>
          <w:sz w:val="24"/>
          <w:szCs w:val="24"/>
        </w:rPr>
        <w:t xml:space="preserve"> sulfites ajoutés, pétillant naturel, vin orange, vin de cépages hors bordelais, </w:t>
      </w:r>
      <w:r w:rsidR="005F7863" w:rsidRPr="00A54621">
        <w:rPr>
          <w:rFonts w:ascii="Garamond" w:hAnsi="Garamond"/>
          <w:sz w:val="24"/>
          <w:szCs w:val="24"/>
        </w:rPr>
        <w:t xml:space="preserve">vins issus de </w:t>
      </w:r>
      <w:r w:rsidRPr="00A54621">
        <w:rPr>
          <w:rFonts w:ascii="Garamond" w:hAnsi="Garamond"/>
          <w:sz w:val="24"/>
          <w:szCs w:val="24"/>
        </w:rPr>
        <w:t>macération carbonique</w:t>
      </w:r>
      <w:r w:rsidR="00895EE4">
        <w:rPr>
          <w:rFonts w:ascii="Garamond" w:hAnsi="Garamond"/>
          <w:sz w:val="24"/>
          <w:szCs w:val="24"/>
        </w:rPr>
        <w:t>…</w:t>
      </w:r>
    </w:p>
    <w:p w14:paraId="12D116B4" w14:textId="77777777" w:rsidR="00286FC0" w:rsidRPr="00A54621" w:rsidRDefault="00286FC0" w:rsidP="005F7863">
      <w:pPr>
        <w:jc w:val="both"/>
        <w:rPr>
          <w:rFonts w:ascii="Garamond" w:hAnsi="Garamond"/>
          <w:sz w:val="24"/>
          <w:szCs w:val="24"/>
        </w:rPr>
      </w:pPr>
    </w:p>
    <w:p w14:paraId="5A6CB810" w14:textId="070A2DCC" w:rsidR="003A7092" w:rsidRPr="00A54621" w:rsidRDefault="00F002C5" w:rsidP="005F7863">
      <w:pPr>
        <w:jc w:val="both"/>
        <w:rPr>
          <w:rFonts w:ascii="Garamond" w:hAnsi="Garamond"/>
          <w:sz w:val="24"/>
          <w:szCs w:val="24"/>
        </w:rPr>
      </w:pPr>
      <w:r w:rsidRPr="00A54621">
        <w:rPr>
          <w:rFonts w:ascii="Garamond" w:hAnsi="Garamond"/>
          <w:sz w:val="24"/>
          <w:szCs w:val="24"/>
        </w:rPr>
        <w:t>Chaque conférence durera</w:t>
      </w:r>
      <w:r w:rsidR="00895EE4">
        <w:rPr>
          <w:rFonts w:ascii="Garamond" w:hAnsi="Garamond"/>
          <w:sz w:val="24"/>
          <w:szCs w:val="24"/>
        </w:rPr>
        <w:t xml:space="preserve"> 45 min environ</w:t>
      </w:r>
    </w:p>
    <w:p w14:paraId="2161AC28" w14:textId="6D0C6BEB" w:rsidR="00EB6AAD" w:rsidRPr="00A54621" w:rsidRDefault="00EB6AAD" w:rsidP="002103BA">
      <w:pPr>
        <w:rPr>
          <w:rFonts w:ascii="Garamond" w:hAnsi="Garamond"/>
          <w:sz w:val="24"/>
          <w:szCs w:val="24"/>
        </w:rPr>
      </w:pPr>
    </w:p>
    <w:sectPr w:rsidR="00EB6AAD" w:rsidRPr="00A54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ProLigh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2CCE"/>
    <w:multiLevelType w:val="multilevel"/>
    <w:tmpl w:val="3C0E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41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AD"/>
    <w:rsid w:val="0002159C"/>
    <w:rsid w:val="00065AF2"/>
    <w:rsid w:val="001E2FE9"/>
    <w:rsid w:val="002103BA"/>
    <w:rsid w:val="00286FC0"/>
    <w:rsid w:val="003A7092"/>
    <w:rsid w:val="003F7462"/>
    <w:rsid w:val="004823A7"/>
    <w:rsid w:val="00551A5C"/>
    <w:rsid w:val="00594762"/>
    <w:rsid w:val="005E11B9"/>
    <w:rsid w:val="005F7863"/>
    <w:rsid w:val="00626E51"/>
    <w:rsid w:val="007716D3"/>
    <w:rsid w:val="00843F55"/>
    <w:rsid w:val="00895EE4"/>
    <w:rsid w:val="008A2878"/>
    <w:rsid w:val="009005B3"/>
    <w:rsid w:val="00A54621"/>
    <w:rsid w:val="00BF67B2"/>
    <w:rsid w:val="00E4011F"/>
    <w:rsid w:val="00EB6AAD"/>
    <w:rsid w:val="00F002C5"/>
    <w:rsid w:val="00F3746F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12DE"/>
  <w15:chartTrackingRefBased/>
  <w15:docId w15:val="{8FD18F6E-9E88-4AA6-8BD8-158D2CC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103BA"/>
    <w:pPr>
      <w:autoSpaceDE w:val="0"/>
      <w:autoSpaceDN w:val="0"/>
      <w:adjustRightInd w:val="0"/>
      <w:spacing w:after="0" w:line="240" w:lineRule="auto"/>
    </w:pPr>
    <w:rPr>
      <w:rFonts w:ascii="FreightSansProLight-Regular" w:hAnsi="FreightSansProLight-Regular" w:cs="FreightSansProLight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LECLERCQ</dc:creator>
  <cp:keywords/>
  <dc:description/>
  <cp:lastModifiedBy>Lucile LECLERCQ</cp:lastModifiedBy>
  <cp:revision>5</cp:revision>
  <cp:lastPrinted>2022-10-13T10:14:00Z</cp:lastPrinted>
  <dcterms:created xsi:type="dcterms:W3CDTF">2022-10-10T09:41:00Z</dcterms:created>
  <dcterms:modified xsi:type="dcterms:W3CDTF">2022-10-27T12:31:00Z</dcterms:modified>
</cp:coreProperties>
</file>